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6E3075F6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1</TotalTime>
  <ScaleCrop>false</ScaleCrop>
  <LinksUpToDate>false</LinksUpToDate>
  <CharactersWithSpaces>566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Administrator</cp:lastModifiedBy>
  <dcterms:modified xsi:type="dcterms:W3CDTF">2022-03-17T09:46:02Z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